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FD6EF" w14:textId="0EBE7457" w:rsidR="00D93E9A" w:rsidRPr="00B36632" w:rsidRDefault="00D93E9A" w:rsidP="00D9024A">
      <w:pPr>
        <w:jc w:val="center"/>
        <w:rPr>
          <w:rFonts w:asciiTheme="majorEastAsia" w:eastAsiaTheme="majorEastAsia" w:hAnsiTheme="majorEastAsia"/>
          <w:color w:val="D9D9D9" w:themeColor="background1" w:themeShade="D9"/>
          <w:sz w:val="28"/>
          <w:szCs w:val="28"/>
        </w:rPr>
      </w:pPr>
      <w:r w:rsidRPr="00977972">
        <w:rPr>
          <w:rFonts w:asciiTheme="majorEastAsia" w:eastAsiaTheme="majorEastAsia" w:hAnsiTheme="majorEastAsia" w:hint="eastAsia"/>
          <w:sz w:val="28"/>
          <w:szCs w:val="28"/>
        </w:rPr>
        <w:t>【</w:t>
      </w:r>
      <w:r w:rsidR="00682DA4" w:rsidRPr="00977972"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977972" w:rsidRPr="00977972">
        <w:rPr>
          <w:rFonts w:asciiTheme="majorEastAsia" w:eastAsiaTheme="majorEastAsia" w:hAnsiTheme="majorEastAsia" w:hint="eastAsia"/>
          <w:sz w:val="28"/>
          <w:szCs w:val="28"/>
        </w:rPr>
        <w:t>7</w:t>
      </w:r>
      <w:r w:rsidR="00F27CFC" w:rsidRPr="00977972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975CCD" w:rsidRPr="00977972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320AE6" w:rsidRPr="00977972">
        <w:rPr>
          <w:rFonts w:asciiTheme="majorEastAsia" w:eastAsiaTheme="majorEastAsia" w:hAnsiTheme="majorEastAsia" w:hint="eastAsia"/>
          <w:b/>
          <w:sz w:val="28"/>
          <w:szCs w:val="28"/>
        </w:rPr>
        <w:t>さがら海上花火大会</w:t>
      </w:r>
      <w:r w:rsidR="00975CCD" w:rsidRPr="00977972">
        <w:rPr>
          <w:rFonts w:asciiTheme="majorEastAsia" w:eastAsiaTheme="majorEastAsia" w:hAnsiTheme="majorEastAsia" w:hint="eastAsia"/>
          <w:b/>
          <w:sz w:val="28"/>
          <w:szCs w:val="28"/>
        </w:rPr>
        <w:t>202</w:t>
      </w:r>
      <w:r w:rsidR="00977972" w:rsidRPr="00977972">
        <w:rPr>
          <w:rFonts w:asciiTheme="majorEastAsia" w:eastAsiaTheme="majorEastAsia" w:hAnsiTheme="majorEastAsia" w:hint="eastAsia"/>
          <w:b/>
          <w:sz w:val="28"/>
          <w:szCs w:val="28"/>
        </w:rPr>
        <w:t>5</w:t>
      </w:r>
      <w:r w:rsidR="00AB3812" w:rsidRPr="00977972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977972">
        <w:rPr>
          <w:rFonts w:asciiTheme="majorEastAsia" w:eastAsiaTheme="majorEastAsia" w:hAnsiTheme="majorEastAsia" w:hint="eastAsia"/>
          <w:b/>
          <w:sz w:val="28"/>
          <w:szCs w:val="28"/>
        </w:rPr>
        <w:t>出店</w:t>
      </w:r>
      <w:r w:rsidRPr="00B36632">
        <w:rPr>
          <w:rFonts w:asciiTheme="majorEastAsia" w:eastAsiaTheme="majorEastAsia" w:hAnsiTheme="majorEastAsia" w:hint="eastAsia"/>
          <w:b/>
          <w:sz w:val="28"/>
          <w:szCs w:val="28"/>
        </w:rPr>
        <w:t>申込書】</w:t>
      </w:r>
      <w:r w:rsidR="005C2C6D" w:rsidRPr="00B36632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5C2C6D" w:rsidRPr="00B36632">
        <w:rPr>
          <w:rFonts w:asciiTheme="majorEastAsia" w:eastAsiaTheme="majorEastAsia" w:hAnsiTheme="majorEastAsia" w:hint="eastAsia"/>
          <w:bCs/>
          <w:color w:val="D9D9D9" w:themeColor="background1" w:themeShade="D9"/>
          <w:sz w:val="28"/>
          <w:szCs w:val="28"/>
          <w:u w:val="single"/>
        </w:rPr>
        <w:t xml:space="preserve">No.　　　</w:t>
      </w:r>
    </w:p>
    <w:tbl>
      <w:tblPr>
        <w:tblW w:w="1006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6520"/>
      </w:tblGrid>
      <w:tr w:rsidR="00D9024A" w:rsidRPr="00B36632" w14:paraId="4998C6B0" w14:textId="77777777" w:rsidTr="00FD5119">
        <w:trPr>
          <w:trHeight w:val="454"/>
        </w:trPr>
        <w:tc>
          <w:tcPr>
            <w:tcW w:w="3544" w:type="dxa"/>
          </w:tcPr>
          <w:p w14:paraId="63758AFB" w14:textId="77777777" w:rsidR="00320AE6" w:rsidRPr="00977972" w:rsidRDefault="00320AE6" w:rsidP="00FD5119">
            <w:pPr>
              <w:rPr>
                <w:rFonts w:asciiTheme="majorEastAsia" w:eastAsiaTheme="majorEastAsia" w:hAnsiTheme="majorEastAsia"/>
                <w:sz w:val="24"/>
              </w:rPr>
            </w:pPr>
            <w:r w:rsidRPr="00977972">
              <w:rPr>
                <w:rFonts w:asciiTheme="majorEastAsia" w:eastAsiaTheme="majorEastAsia" w:hAnsiTheme="majorEastAsia" w:hint="eastAsia"/>
                <w:sz w:val="24"/>
              </w:rPr>
              <w:t>出店日時</w:t>
            </w:r>
          </w:p>
          <w:p w14:paraId="2F619846" w14:textId="77777777" w:rsidR="00FD5119" w:rsidRPr="00977972" w:rsidRDefault="00FD5119" w:rsidP="00FD511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520" w:type="dxa"/>
          </w:tcPr>
          <w:p w14:paraId="4C675864" w14:textId="2F579955" w:rsidR="00F35F15" w:rsidRPr="00977972" w:rsidRDefault="00320AE6" w:rsidP="00FD5119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977972">
              <w:rPr>
                <w:rFonts w:asciiTheme="majorEastAsia" w:eastAsiaTheme="majorEastAsia" w:hAnsiTheme="majorEastAsia" w:hint="eastAsia"/>
                <w:sz w:val="24"/>
              </w:rPr>
              <w:t>令和</w:t>
            </w:r>
            <w:r w:rsidR="00977972" w:rsidRPr="00977972">
              <w:rPr>
                <w:rFonts w:asciiTheme="majorEastAsia" w:eastAsiaTheme="majorEastAsia" w:hAnsiTheme="majorEastAsia" w:hint="eastAsia"/>
                <w:sz w:val="24"/>
              </w:rPr>
              <w:t>7</w:t>
            </w:r>
            <w:r w:rsidRPr="00977972">
              <w:rPr>
                <w:rFonts w:asciiTheme="majorEastAsia" w:eastAsiaTheme="majorEastAsia" w:hAnsiTheme="majorEastAsia" w:hint="eastAsia"/>
                <w:sz w:val="24"/>
              </w:rPr>
              <w:t>年9月</w:t>
            </w:r>
            <w:r w:rsidR="00977972" w:rsidRPr="00977972">
              <w:rPr>
                <w:rFonts w:asciiTheme="majorEastAsia" w:eastAsiaTheme="majorEastAsia" w:hAnsiTheme="majorEastAsia" w:hint="eastAsia"/>
                <w:sz w:val="24"/>
              </w:rPr>
              <w:t>6</w:t>
            </w:r>
            <w:r w:rsidRPr="00977972">
              <w:rPr>
                <w:rFonts w:asciiTheme="majorEastAsia" w:eastAsiaTheme="majorEastAsia" w:hAnsiTheme="majorEastAsia" w:hint="eastAsia"/>
                <w:sz w:val="24"/>
              </w:rPr>
              <w:t>日（土）</w:t>
            </w:r>
            <w:r w:rsidR="00036747" w:rsidRPr="00977972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="00977972" w:rsidRPr="00977972">
              <w:rPr>
                <w:rFonts w:asciiTheme="majorEastAsia" w:eastAsiaTheme="majorEastAsia" w:hAnsiTheme="majorEastAsia" w:hint="eastAsia"/>
                <w:sz w:val="24"/>
              </w:rPr>
              <w:t>開催</w:t>
            </w:r>
            <w:r w:rsidR="00847D79" w:rsidRPr="00977972">
              <w:rPr>
                <w:rFonts w:asciiTheme="majorEastAsia" w:eastAsiaTheme="majorEastAsia" w:hAnsiTheme="majorEastAsia" w:hint="eastAsia"/>
                <w:sz w:val="24"/>
              </w:rPr>
              <w:t>時間</w:t>
            </w:r>
            <w:r w:rsidR="00AB7C98" w:rsidRPr="00977972">
              <w:rPr>
                <w:rFonts w:asciiTheme="majorEastAsia" w:eastAsiaTheme="majorEastAsia" w:hAnsiTheme="majorEastAsia" w:hint="eastAsia"/>
                <w:sz w:val="24"/>
              </w:rPr>
              <w:t xml:space="preserve"> 19～20時</w:t>
            </w:r>
          </w:p>
          <w:p w14:paraId="4E1B8E25" w14:textId="61839466" w:rsidR="00FD5119" w:rsidRPr="00977972" w:rsidRDefault="00F35F15" w:rsidP="00847D79">
            <w:pPr>
              <w:ind w:firstLineChars="250" w:firstLine="60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977972">
              <w:rPr>
                <w:rFonts w:asciiTheme="majorEastAsia" w:eastAsiaTheme="majorEastAsia" w:hAnsiTheme="majorEastAsia" w:hint="eastAsia"/>
                <w:sz w:val="24"/>
              </w:rPr>
              <w:t>※</w:t>
            </w:r>
            <w:r w:rsidR="0001378E" w:rsidRPr="00977972">
              <w:rPr>
                <w:rFonts w:asciiTheme="majorEastAsia" w:eastAsiaTheme="majorEastAsia" w:hAnsiTheme="majorEastAsia" w:hint="eastAsia"/>
                <w:sz w:val="24"/>
              </w:rPr>
              <w:t>荒天</w:t>
            </w:r>
            <w:r w:rsidRPr="00977972">
              <w:rPr>
                <w:rFonts w:asciiTheme="majorEastAsia" w:eastAsiaTheme="majorEastAsia" w:hAnsiTheme="majorEastAsia" w:hint="eastAsia"/>
                <w:sz w:val="24"/>
              </w:rPr>
              <w:t>の場合は</w:t>
            </w:r>
            <w:r w:rsidR="00977972" w:rsidRPr="00977972">
              <w:rPr>
                <w:rFonts w:asciiTheme="majorEastAsia" w:eastAsiaTheme="majorEastAsia" w:hAnsiTheme="majorEastAsia" w:hint="eastAsia"/>
                <w:sz w:val="24"/>
              </w:rPr>
              <w:t>7</w:t>
            </w:r>
            <w:r w:rsidRPr="00977972">
              <w:rPr>
                <w:rFonts w:asciiTheme="majorEastAsia" w:eastAsiaTheme="majorEastAsia" w:hAnsiTheme="majorEastAsia" w:hint="eastAsia"/>
                <w:sz w:val="24"/>
              </w:rPr>
              <w:t>日(日)</w:t>
            </w:r>
          </w:p>
          <w:p w14:paraId="719E64C4" w14:textId="0AD2E9B8" w:rsidR="00847D79" w:rsidRPr="00977972" w:rsidRDefault="00847D79" w:rsidP="00FD5119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977972">
              <w:rPr>
                <w:rFonts w:asciiTheme="majorEastAsia" w:eastAsiaTheme="majorEastAsia" w:hAnsiTheme="majorEastAsia" w:hint="eastAsia"/>
                <w:sz w:val="24"/>
              </w:rPr>
              <w:t>販売</w:t>
            </w:r>
            <w:r w:rsidR="00995CA0" w:rsidRPr="00977972">
              <w:rPr>
                <w:rFonts w:asciiTheme="majorEastAsia" w:eastAsiaTheme="majorEastAsia" w:hAnsiTheme="majorEastAsia" w:hint="eastAsia"/>
                <w:sz w:val="24"/>
              </w:rPr>
              <w:t>時間：15時</w:t>
            </w:r>
            <w:r w:rsidRPr="00977972">
              <w:rPr>
                <w:rFonts w:asciiTheme="majorEastAsia" w:eastAsiaTheme="majorEastAsia" w:hAnsiTheme="majorEastAsia" w:hint="eastAsia"/>
                <w:sz w:val="24"/>
              </w:rPr>
              <w:t>より</w:t>
            </w:r>
            <w:r w:rsidR="00995CA0" w:rsidRPr="00977972">
              <w:rPr>
                <w:rFonts w:asciiTheme="majorEastAsia" w:eastAsiaTheme="majorEastAsia" w:hAnsiTheme="majorEastAsia" w:hint="eastAsia"/>
                <w:sz w:val="24"/>
              </w:rPr>
              <w:t>準備</w:t>
            </w:r>
            <w:r w:rsidR="00975CCD" w:rsidRPr="00977972">
              <w:rPr>
                <w:rFonts w:asciiTheme="majorEastAsia" w:eastAsiaTheme="majorEastAsia" w:hAnsiTheme="majorEastAsia" w:hint="eastAsia"/>
                <w:sz w:val="24"/>
              </w:rPr>
              <w:t>開始、</w:t>
            </w:r>
            <w:r w:rsidR="00995CA0" w:rsidRPr="00977972">
              <w:rPr>
                <w:rFonts w:asciiTheme="majorEastAsia" w:eastAsiaTheme="majorEastAsia" w:hAnsiTheme="majorEastAsia" w:hint="eastAsia"/>
                <w:sz w:val="24"/>
              </w:rPr>
              <w:t>出来次第</w:t>
            </w:r>
            <w:r w:rsidR="000B06E9" w:rsidRPr="00977972">
              <w:rPr>
                <w:rFonts w:asciiTheme="majorEastAsia" w:eastAsiaTheme="majorEastAsia" w:hAnsiTheme="majorEastAsia" w:hint="eastAsia"/>
                <w:sz w:val="24"/>
              </w:rPr>
              <w:t>販売</w:t>
            </w:r>
            <w:r w:rsidR="00995CA0" w:rsidRPr="00977972">
              <w:rPr>
                <w:rFonts w:asciiTheme="majorEastAsia" w:eastAsiaTheme="majorEastAsia" w:hAnsiTheme="majorEastAsia" w:hint="eastAsia"/>
                <w:sz w:val="24"/>
              </w:rPr>
              <w:t>開始</w:t>
            </w:r>
          </w:p>
          <w:p w14:paraId="1228FDAE" w14:textId="49D4C2E0" w:rsidR="00FD5119" w:rsidRPr="00977972" w:rsidRDefault="00847D79" w:rsidP="00FD5119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977972">
              <w:rPr>
                <w:rFonts w:asciiTheme="majorEastAsia" w:eastAsiaTheme="majorEastAsia" w:hAnsiTheme="majorEastAsia" w:hint="eastAsia"/>
                <w:b/>
                <w:bCs/>
                <w:sz w:val="24"/>
                <w:u w:val="wave"/>
              </w:rPr>
              <w:t>販売終了時間:</w:t>
            </w:r>
            <w:r w:rsidR="00995CA0" w:rsidRPr="00977972">
              <w:rPr>
                <w:rFonts w:asciiTheme="majorEastAsia" w:eastAsiaTheme="majorEastAsia" w:hAnsiTheme="majorEastAsia" w:hint="eastAsia"/>
                <w:b/>
                <w:bCs/>
                <w:sz w:val="24"/>
                <w:u w:val="wave"/>
              </w:rPr>
              <w:t>20時15分まで</w:t>
            </w:r>
          </w:p>
        </w:tc>
      </w:tr>
      <w:tr w:rsidR="00FD5119" w:rsidRPr="00B36632" w14:paraId="11FE584A" w14:textId="77777777" w:rsidTr="00995CA0">
        <w:trPr>
          <w:trHeight w:val="528"/>
        </w:trPr>
        <w:tc>
          <w:tcPr>
            <w:tcW w:w="3544" w:type="dxa"/>
          </w:tcPr>
          <w:p w14:paraId="050B3CE9" w14:textId="77777777" w:rsidR="00FD5119" w:rsidRPr="00B36632" w:rsidRDefault="00995CA0" w:rsidP="00995CA0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B36632">
              <w:rPr>
                <w:rFonts w:asciiTheme="majorEastAsia" w:eastAsiaTheme="majorEastAsia" w:hAnsiTheme="majorEastAsia" w:hint="eastAsia"/>
                <w:sz w:val="24"/>
              </w:rPr>
              <w:t>出店場所</w:t>
            </w:r>
          </w:p>
        </w:tc>
        <w:tc>
          <w:tcPr>
            <w:tcW w:w="6520" w:type="dxa"/>
          </w:tcPr>
          <w:p w14:paraId="1B2C6A7F" w14:textId="77777777" w:rsidR="00FD5119" w:rsidRPr="00B36632" w:rsidRDefault="00995CA0" w:rsidP="00FD5119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36632">
              <w:rPr>
                <w:rFonts w:asciiTheme="majorEastAsia" w:eastAsiaTheme="majorEastAsia" w:hAnsiTheme="majorEastAsia" w:hint="eastAsia"/>
                <w:sz w:val="22"/>
                <w:szCs w:val="22"/>
              </w:rPr>
              <w:t>さがらサンビーチ</w:t>
            </w:r>
          </w:p>
        </w:tc>
      </w:tr>
      <w:tr w:rsidR="00D93E9A" w:rsidRPr="00B36632" w14:paraId="0D7A463D" w14:textId="77777777" w:rsidTr="00D9024A">
        <w:tc>
          <w:tcPr>
            <w:tcW w:w="3544" w:type="dxa"/>
          </w:tcPr>
          <w:p w14:paraId="658DD3AA" w14:textId="77777777" w:rsidR="00D93E9A" w:rsidRPr="00B36632" w:rsidRDefault="00D9024A" w:rsidP="00FD5119">
            <w:pPr>
              <w:rPr>
                <w:rFonts w:asciiTheme="majorEastAsia" w:eastAsiaTheme="majorEastAsia" w:hAnsiTheme="majorEastAsia"/>
                <w:sz w:val="24"/>
              </w:rPr>
            </w:pPr>
            <w:r w:rsidRPr="00B36632">
              <w:rPr>
                <w:rFonts w:asciiTheme="majorEastAsia" w:eastAsiaTheme="majorEastAsia" w:hAnsiTheme="majorEastAsia" w:hint="eastAsia"/>
                <w:sz w:val="24"/>
              </w:rPr>
              <w:t>事業者名・店舗名</w:t>
            </w:r>
          </w:p>
          <w:p w14:paraId="0CFE1739" w14:textId="77777777" w:rsidR="00D93E9A" w:rsidRPr="00B36632" w:rsidRDefault="00D93E9A" w:rsidP="00FD511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520" w:type="dxa"/>
          </w:tcPr>
          <w:p w14:paraId="0ACD9FDB" w14:textId="77777777" w:rsidR="00D93E9A" w:rsidRPr="00B36632" w:rsidRDefault="00D93E9A" w:rsidP="00FD511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82DA4" w:rsidRPr="00B36632" w14:paraId="1D3AA6FE" w14:textId="77777777" w:rsidTr="00D9024A">
        <w:trPr>
          <w:trHeight w:val="1157"/>
        </w:trPr>
        <w:tc>
          <w:tcPr>
            <w:tcW w:w="3544" w:type="dxa"/>
          </w:tcPr>
          <w:p w14:paraId="26E5560C" w14:textId="77777777" w:rsidR="00D9024A" w:rsidRPr="00B36632" w:rsidRDefault="00D9024A" w:rsidP="00FD5119">
            <w:pPr>
              <w:rPr>
                <w:rFonts w:asciiTheme="majorEastAsia" w:eastAsiaTheme="majorEastAsia" w:hAnsiTheme="majorEastAsia"/>
                <w:sz w:val="24"/>
              </w:rPr>
            </w:pPr>
            <w:r w:rsidRPr="00B36632">
              <w:rPr>
                <w:rFonts w:asciiTheme="majorEastAsia" w:eastAsiaTheme="majorEastAsia" w:hAnsiTheme="majorEastAsia" w:hint="eastAsia"/>
                <w:sz w:val="24"/>
              </w:rPr>
              <w:t>代表者氏名</w:t>
            </w:r>
          </w:p>
          <w:p w14:paraId="4722D390" w14:textId="77777777" w:rsidR="00D9024A" w:rsidRPr="00B36632" w:rsidRDefault="00D9024A" w:rsidP="00FD5119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1E1B26E9" w14:textId="77777777" w:rsidR="00682DA4" w:rsidRPr="00B36632" w:rsidRDefault="00D9024A" w:rsidP="00FD5119">
            <w:pPr>
              <w:rPr>
                <w:rFonts w:asciiTheme="majorEastAsia" w:eastAsiaTheme="majorEastAsia" w:hAnsiTheme="majorEastAsia"/>
                <w:sz w:val="24"/>
              </w:rPr>
            </w:pPr>
            <w:r w:rsidRPr="00B36632">
              <w:rPr>
                <w:rFonts w:asciiTheme="majorEastAsia" w:eastAsiaTheme="majorEastAsia" w:hAnsiTheme="majorEastAsia" w:hint="eastAsia"/>
                <w:sz w:val="24"/>
              </w:rPr>
              <w:t>当日現場責任者氏名</w:t>
            </w:r>
          </w:p>
        </w:tc>
        <w:tc>
          <w:tcPr>
            <w:tcW w:w="6520" w:type="dxa"/>
          </w:tcPr>
          <w:p w14:paraId="12B08C31" w14:textId="77777777" w:rsidR="00682DA4" w:rsidRPr="00B36632" w:rsidRDefault="00D9024A" w:rsidP="00FD5119">
            <w:pPr>
              <w:rPr>
                <w:rFonts w:asciiTheme="majorEastAsia" w:eastAsiaTheme="majorEastAsia" w:hAnsiTheme="majorEastAsia"/>
                <w:sz w:val="24"/>
              </w:rPr>
            </w:pPr>
            <w:r w:rsidRPr="00B36632">
              <w:rPr>
                <w:rFonts w:asciiTheme="majorEastAsia" w:eastAsiaTheme="majorEastAsia" w:hAnsiTheme="majorEastAsia" w:hint="eastAsia"/>
                <w:sz w:val="24"/>
              </w:rPr>
              <w:t xml:space="preserve">　・</w:t>
            </w:r>
          </w:p>
          <w:p w14:paraId="19FEFB96" w14:textId="77777777" w:rsidR="00D9024A" w:rsidRPr="00B36632" w:rsidRDefault="00D9024A" w:rsidP="00FD5119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66065D6A" w14:textId="77777777" w:rsidR="00D9024A" w:rsidRPr="00B36632" w:rsidRDefault="00D9024A" w:rsidP="00FD5119">
            <w:pPr>
              <w:rPr>
                <w:rFonts w:asciiTheme="majorEastAsia" w:eastAsiaTheme="majorEastAsia" w:hAnsiTheme="majorEastAsia"/>
                <w:sz w:val="24"/>
              </w:rPr>
            </w:pPr>
            <w:r w:rsidRPr="00B36632">
              <w:rPr>
                <w:rFonts w:asciiTheme="majorEastAsia" w:eastAsiaTheme="majorEastAsia" w:hAnsiTheme="majorEastAsia" w:hint="eastAsia"/>
                <w:sz w:val="24"/>
              </w:rPr>
              <w:t xml:space="preserve">　・</w:t>
            </w:r>
          </w:p>
        </w:tc>
      </w:tr>
      <w:tr w:rsidR="00D43479" w:rsidRPr="00B36632" w14:paraId="79DCF152" w14:textId="77777777" w:rsidTr="000F5693">
        <w:tc>
          <w:tcPr>
            <w:tcW w:w="10064" w:type="dxa"/>
            <w:gridSpan w:val="2"/>
          </w:tcPr>
          <w:p w14:paraId="588177C7" w14:textId="4CABDA7C" w:rsidR="00D43479" w:rsidRPr="00B36632" w:rsidRDefault="00D43479" w:rsidP="00FD5119">
            <w:pPr>
              <w:rPr>
                <w:rFonts w:asciiTheme="majorEastAsia" w:eastAsiaTheme="majorEastAsia" w:hAnsiTheme="majorEastAsia"/>
                <w:sz w:val="24"/>
              </w:rPr>
            </w:pPr>
            <w:r w:rsidRPr="00B36632">
              <w:rPr>
                <w:rFonts w:asciiTheme="majorEastAsia" w:eastAsiaTheme="majorEastAsia" w:hAnsiTheme="majorEastAsia" w:hint="eastAsia"/>
                <w:sz w:val="24"/>
              </w:rPr>
              <w:t>他　別紙従事者名簿に記入</w:t>
            </w:r>
          </w:p>
        </w:tc>
      </w:tr>
      <w:tr w:rsidR="00D9024A" w:rsidRPr="00B36632" w14:paraId="05EAED6D" w14:textId="77777777" w:rsidTr="00D9024A">
        <w:trPr>
          <w:trHeight w:val="657"/>
        </w:trPr>
        <w:tc>
          <w:tcPr>
            <w:tcW w:w="3544" w:type="dxa"/>
          </w:tcPr>
          <w:p w14:paraId="2C22C370" w14:textId="77777777" w:rsidR="00D9024A" w:rsidRPr="00B36632" w:rsidRDefault="00D9024A" w:rsidP="00FD5119">
            <w:pPr>
              <w:rPr>
                <w:rFonts w:asciiTheme="majorEastAsia" w:eastAsiaTheme="majorEastAsia" w:hAnsiTheme="majorEastAsia"/>
                <w:sz w:val="24"/>
              </w:rPr>
            </w:pPr>
            <w:r w:rsidRPr="00B36632">
              <w:rPr>
                <w:rFonts w:asciiTheme="majorEastAsia" w:eastAsiaTheme="majorEastAsia" w:hAnsiTheme="majorEastAsia" w:hint="eastAsia"/>
                <w:sz w:val="24"/>
              </w:rPr>
              <w:t xml:space="preserve">住所　</w:t>
            </w:r>
          </w:p>
          <w:p w14:paraId="4CB061D9" w14:textId="77777777" w:rsidR="00D9024A" w:rsidRPr="00B36632" w:rsidRDefault="00D9024A" w:rsidP="00FD511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520" w:type="dxa"/>
          </w:tcPr>
          <w:p w14:paraId="25A6AA95" w14:textId="77777777" w:rsidR="00D9024A" w:rsidRPr="00B36632" w:rsidRDefault="00D9024A" w:rsidP="00FD5119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36632">
              <w:rPr>
                <w:rFonts w:asciiTheme="majorEastAsia" w:eastAsiaTheme="majorEastAsia" w:hAnsiTheme="majorEastAsia"/>
                <w:sz w:val="24"/>
                <w:u w:val="single"/>
              </w:rPr>
              <w:t xml:space="preserve">〒　　　　　　　　</w:t>
            </w:r>
          </w:p>
        </w:tc>
      </w:tr>
      <w:tr w:rsidR="00D9024A" w:rsidRPr="00B36632" w14:paraId="5552659F" w14:textId="77777777" w:rsidTr="00D9024A">
        <w:tc>
          <w:tcPr>
            <w:tcW w:w="3544" w:type="dxa"/>
          </w:tcPr>
          <w:p w14:paraId="20A3132A" w14:textId="77777777" w:rsidR="00D9024A" w:rsidRPr="00B36632" w:rsidRDefault="00D9024A" w:rsidP="00FD5119">
            <w:pPr>
              <w:rPr>
                <w:rFonts w:asciiTheme="majorEastAsia" w:eastAsiaTheme="majorEastAsia" w:hAnsiTheme="majorEastAsia"/>
                <w:sz w:val="24"/>
              </w:rPr>
            </w:pPr>
            <w:r w:rsidRPr="00B36632">
              <w:rPr>
                <w:rFonts w:asciiTheme="majorEastAsia" w:eastAsiaTheme="majorEastAsia" w:hAnsiTheme="majorEastAsia" w:hint="eastAsia"/>
                <w:sz w:val="24"/>
              </w:rPr>
              <w:t>電話番号</w:t>
            </w:r>
          </w:p>
          <w:p w14:paraId="2B22FE50" w14:textId="77777777" w:rsidR="00D9024A" w:rsidRPr="00B36632" w:rsidRDefault="008065FF" w:rsidP="00FD5119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36632">
              <w:rPr>
                <w:rFonts w:asciiTheme="majorEastAsia" w:eastAsiaTheme="majorEastAsia" w:hAnsiTheme="majorEastAsia" w:hint="eastAsia"/>
                <w:sz w:val="22"/>
                <w:szCs w:val="22"/>
              </w:rPr>
              <w:t>※</w:t>
            </w:r>
            <w:r w:rsidR="00FD19A8" w:rsidRPr="00B36632">
              <w:rPr>
                <w:rFonts w:asciiTheme="majorEastAsia" w:eastAsiaTheme="majorEastAsia" w:hAnsiTheme="majorEastAsia" w:hint="eastAsia"/>
                <w:sz w:val="22"/>
                <w:szCs w:val="22"/>
              </w:rPr>
              <w:t>連絡がつく電話番号を記入</w:t>
            </w:r>
          </w:p>
        </w:tc>
        <w:tc>
          <w:tcPr>
            <w:tcW w:w="6520" w:type="dxa"/>
          </w:tcPr>
          <w:p w14:paraId="7883048C" w14:textId="77777777" w:rsidR="00D9024A" w:rsidRPr="00B36632" w:rsidRDefault="00D9024A" w:rsidP="00FD5119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</w:tc>
      </w:tr>
      <w:tr w:rsidR="00D9024A" w:rsidRPr="00B36632" w14:paraId="0074D742" w14:textId="77777777" w:rsidTr="00FD19A8">
        <w:trPr>
          <w:trHeight w:val="565"/>
        </w:trPr>
        <w:tc>
          <w:tcPr>
            <w:tcW w:w="3544" w:type="dxa"/>
          </w:tcPr>
          <w:p w14:paraId="55115ADA" w14:textId="77777777" w:rsidR="00320AE6" w:rsidRPr="00B36632" w:rsidRDefault="00FD19A8" w:rsidP="00FD5119">
            <w:pPr>
              <w:rPr>
                <w:rFonts w:asciiTheme="majorEastAsia" w:eastAsiaTheme="majorEastAsia" w:hAnsiTheme="majorEastAsia"/>
                <w:sz w:val="24"/>
              </w:rPr>
            </w:pPr>
            <w:r w:rsidRPr="00B36632">
              <w:rPr>
                <w:rFonts w:asciiTheme="majorEastAsia" w:eastAsiaTheme="majorEastAsia" w:hAnsiTheme="majorEastAsia" w:hint="eastAsia"/>
                <w:sz w:val="24"/>
              </w:rPr>
              <w:t>FAX</w:t>
            </w:r>
          </w:p>
        </w:tc>
        <w:tc>
          <w:tcPr>
            <w:tcW w:w="6520" w:type="dxa"/>
          </w:tcPr>
          <w:p w14:paraId="15D75216" w14:textId="77777777" w:rsidR="00D9024A" w:rsidRPr="00B36632" w:rsidRDefault="00D9024A" w:rsidP="00FD511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9024A" w:rsidRPr="00B36632" w14:paraId="229C9BC2" w14:textId="77777777" w:rsidTr="00FD19A8">
        <w:trPr>
          <w:trHeight w:val="532"/>
        </w:trPr>
        <w:tc>
          <w:tcPr>
            <w:tcW w:w="3544" w:type="dxa"/>
          </w:tcPr>
          <w:p w14:paraId="1D72BA79" w14:textId="77777777" w:rsidR="00320AE6" w:rsidRPr="00B36632" w:rsidRDefault="00FD19A8" w:rsidP="00FD19A8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B36632">
              <w:rPr>
                <w:rFonts w:asciiTheme="majorEastAsia" w:eastAsiaTheme="majorEastAsia" w:hAnsiTheme="majorEastAsia" w:hint="eastAsia"/>
                <w:sz w:val="24"/>
              </w:rPr>
              <w:t>火器使用</w:t>
            </w:r>
            <w:r w:rsidR="00D40F04" w:rsidRPr="00B36632">
              <w:rPr>
                <w:rFonts w:asciiTheme="majorEastAsia" w:eastAsiaTheme="majorEastAsia" w:hAnsiTheme="majorEastAsia" w:hint="eastAsia"/>
                <w:sz w:val="24"/>
              </w:rPr>
              <w:t>（発電機も含む）</w:t>
            </w:r>
          </w:p>
        </w:tc>
        <w:tc>
          <w:tcPr>
            <w:tcW w:w="6520" w:type="dxa"/>
          </w:tcPr>
          <w:p w14:paraId="55686FFA" w14:textId="77777777" w:rsidR="00D9024A" w:rsidRPr="00B36632" w:rsidRDefault="00FD19A8" w:rsidP="00FD19A8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B36632">
              <w:rPr>
                <w:rFonts w:asciiTheme="majorEastAsia" w:eastAsiaTheme="majorEastAsia" w:hAnsiTheme="majorEastAsia" w:hint="eastAsia"/>
                <w:sz w:val="24"/>
              </w:rPr>
              <w:t>ある　　・　　なし　（どちらかに〇）</w:t>
            </w:r>
          </w:p>
        </w:tc>
      </w:tr>
      <w:tr w:rsidR="00D9024A" w:rsidRPr="00B36632" w14:paraId="716FBC9F" w14:textId="77777777" w:rsidTr="00D9024A">
        <w:tc>
          <w:tcPr>
            <w:tcW w:w="3544" w:type="dxa"/>
          </w:tcPr>
          <w:p w14:paraId="6D1019AC" w14:textId="77777777" w:rsidR="00D9024A" w:rsidRPr="00B36632" w:rsidRDefault="00D9024A" w:rsidP="00FD5119">
            <w:pPr>
              <w:rPr>
                <w:rFonts w:asciiTheme="majorEastAsia" w:eastAsiaTheme="majorEastAsia" w:hAnsiTheme="majorEastAsia"/>
                <w:sz w:val="24"/>
              </w:rPr>
            </w:pPr>
            <w:r w:rsidRPr="00B36632">
              <w:rPr>
                <w:rFonts w:asciiTheme="majorEastAsia" w:eastAsiaTheme="majorEastAsia" w:hAnsiTheme="majorEastAsia" w:hint="eastAsia"/>
                <w:sz w:val="24"/>
              </w:rPr>
              <w:t>販売品</w:t>
            </w:r>
          </w:p>
          <w:p w14:paraId="1DB5BE2B" w14:textId="77777777" w:rsidR="00D9024A" w:rsidRPr="00B36632" w:rsidRDefault="00D9024A" w:rsidP="00FD51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36632">
              <w:rPr>
                <w:rFonts w:asciiTheme="majorEastAsia" w:eastAsiaTheme="majorEastAsia" w:hAnsiTheme="majorEastAsia" w:hint="eastAsia"/>
                <w:sz w:val="20"/>
                <w:szCs w:val="20"/>
              </w:rPr>
              <w:t>※全品をご記入ください。</w:t>
            </w:r>
          </w:p>
          <w:p w14:paraId="604D33A3" w14:textId="28C7888C" w:rsidR="00D9024A" w:rsidRPr="00B36632" w:rsidRDefault="00D9024A" w:rsidP="00C111E9">
            <w:pPr>
              <w:ind w:firstLineChars="150" w:firstLine="3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36632">
              <w:rPr>
                <w:rFonts w:asciiTheme="majorEastAsia" w:eastAsiaTheme="majorEastAsia" w:hAnsiTheme="majorEastAsia" w:hint="eastAsia"/>
                <w:sz w:val="20"/>
                <w:szCs w:val="20"/>
              </w:rPr>
              <w:t>・商品の値段もご記入下さい。</w:t>
            </w:r>
          </w:p>
          <w:p w14:paraId="0CC2E104" w14:textId="77777777" w:rsidR="00D9024A" w:rsidRPr="00B36632" w:rsidRDefault="00D9024A" w:rsidP="00FD5119">
            <w:pPr>
              <w:ind w:left="400" w:hangingChars="200" w:hanging="4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3663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・ここに記載がないものは販売出来ませんのでご注意ください。</w:t>
            </w:r>
          </w:p>
          <w:p w14:paraId="2B3F000A" w14:textId="576A10EE" w:rsidR="00D9024A" w:rsidRPr="00B36632" w:rsidRDefault="00D9024A" w:rsidP="00FD5119">
            <w:pPr>
              <w:ind w:leftChars="200" w:left="42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36632">
              <w:rPr>
                <w:rFonts w:asciiTheme="majorEastAsia" w:eastAsiaTheme="majorEastAsia" w:hAnsiTheme="majorEastAsia" w:hint="eastAsia"/>
                <w:sz w:val="20"/>
                <w:szCs w:val="20"/>
              </w:rPr>
              <w:t>・主催者</w:t>
            </w:r>
            <w:r w:rsidR="00C111E9" w:rsidRPr="00977972">
              <w:rPr>
                <w:rFonts w:asciiTheme="majorEastAsia" w:eastAsiaTheme="majorEastAsia" w:hAnsiTheme="majorEastAsia" w:hint="eastAsia"/>
                <w:sz w:val="20"/>
                <w:szCs w:val="20"/>
              </w:rPr>
              <w:t>、保健所</w:t>
            </w:r>
            <w:r w:rsidRPr="00B36632">
              <w:rPr>
                <w:rFonts w:asciiTheme="majorEastAsia" w:eastAsiaTheme="majorEastAsia" w:hAnsiTheme="majorEastAsia" w:hint="eastAsia"/>
                <w:sz w:val="20"/>
                <w:szCs w:val="20"/>
              </w:rPr>
              <w:t>の判断により、出店商品の変更や</w:t>
            </w:r>
            <w:r w:rsidR="00D56AEC" w:rsidRPr="00B36632">
              <w:rPr>
                <w:rFonts w:asciiTheme="majorEastAsia" w:eastAsiaTheme="majorEastAsia" w:hAnsiTheme="majorEastAsia" w:hint="eastAsia"/>
                <w:sz w:val="20"/>
                <w:szCs w:val="20"/>
              </w:rPr>
              <w:t>値段の変更、</w:t>
            </w:r>
            <w:r w:rsidRPr="00B36632">
              <w:rPr>
                <w:rFonts w:asciiTheme="majorEastAsia" w:eastAsiaTheme="majorEastAsia" w:hAnsiTheme="majorEastAsia" w:hint="eastAsia"/>
                <w:sz w:val="20"/>
                <w:szCs w:val="20"/>
              </w:rPr>
              <w:t>販売中止を指示する場合がございます。</w:t>
            </w:r>
          </w:p>
          <w:p w14:paraId="2AF15235" w14:textId="6C0DE635" w:rsidR="00D9024A" w:rsidRPr="00B36632" w:rsidRDefault="00D9024A" w:rsidP="00FD5119">
            <w:pPr>
              <w:ind w:leftChars="200" w:left="42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36632">
              <w:rPr>
                <w:rFonts w:asciiTheme="majorEastAsia" w:eastAsiaTheme="majorEastAsia" w:hAnsiTheme="majorEastAsia" w:hint="eastAsia"/>
                <w:sz w:val="20"/>
                <w:szCs w:val="20"/>
              </w:rPr>
              <w:t>・当日は、行政が発表してい</w:t>
            </w:r>
            <w:r w:rsidR="00847D79" w:rsidRPr="00B36632">
              <w:rPr>
                <w:rFonts w:asciiTheme="majorEastAsia" w:eastAsiaTheme="majorEastAsia" w:hAnsiTheme="majorEastAsia" w:hint="eastAsia"/>
                <w:sz w:val="20"/>
                <w:szCs w:val="20"/>
              </w:rPr>
              <w:t>る感染症</w:t>
            </w:r>
            <w:r w:rsidRPr="00B36632">
              <w:rPr>
                <w:rFonts w:asciiTheme="majorEastAsia" w:eastAsiaTheme="majorEastAsia" w:hAnsiTheme="majorEastAsia" w:hint="eastAsia"/>
                <w:sz w:val="20"/>
                <w:szCs w:val="20"/>
              </w:rPr>
              <w:t>対策のガイドラインに沿った営業をすること。</w:t>
            </w:r>
          </w:p>
          <w:p w14:paraId="06EB752D" w14:textId="77777777" w:rsidR="00D9024A" w:rsidRPr="00B36632" w:rsidRDefault="00D9024A" w:rsidP="00FD5119">
            <w:pPr>
              <w:rPr>
                <w:rFonts w:asciiTheme="majorEastAsia" w:eastAsiaTheme="majorEastAsia" w:hAnsiTheme="majorEastAsia"/>
                <w:sz w:val="24"/>
              </w:rPr>
            </w:pPr>
            <w:r w:rsidRPr="00B36632">
              <w:rPr>
                <w:rFonts w:asciiTheme="majorEastAsia" w:eastAsiaTheme="majorEastAsia" w:hAnsiTheme="majorEastAsia" w:hint="eastAsia"/>
                <w:sz w:val="18"/>
                <w:szCs w:val="18"/>
              </w:rPr>
              <w:t>※冷やしキュウリなど、生野菜等の加熱していないものは禁止します。</w:t>
            </w:r>
          </w:p>
        </w:tc>
        <w:tc>
          <w:tcPr>
            <w:tcW w:w="6520" w:type="dxa"/>
          </w:tcPr>
          <w:p w14:paraId="11574AD9" w14:textId="745BE650" w:rsidR="00F35F15" w:rsidRPr="00B36632" w:rsidRDefault="00F35F15" w:rsidP="00F34A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59B1F4B" w14:textId="77777777" w:rsidR="00D9024A" w:rsidRPr="00B36632" w:rsidRDefault="00D9024A" w:rsidP="00FD51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0B0C6EB2" w14:textId="77777777" w:rsidR="00D9024A" w:rsidRPr="00B36632" w:rsidRDefault="00D9024A" w:rsidP="00FD51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6FF4C19" w14:textId="77777777" w:rsidR="00D9024A" w:rsidRPr="00B36632" w:rsidRDefault="00D9024A" w:rsidP="00FD51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B174615" w14:textId="77777777" w:rsidR="00D9024A" w:rsidRPr="00B36632" w:rsidRDefault="00D9024A" w:rsidP="00FD51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06E855CB" w14:textId="77777777" w:rsidR="00D9024A" w:rsidRPr="00B36632" w:rsidRDefault="00D9024A" w:rsidP="00FD51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A300F23" w14:textId="77777777" w:rsidR="00D9024A" w:rsidRPr="00B36632" w:rsidRDefault="00D9024A" w:rsidP="00FD51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0C162A5" w14:textId="77777777" w:rsidR="00D9024A" w:rsidRPr="00B36632" w:rsidRDefault="00D9024A" w:rsidP="00FD51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5F21EDE" w14:textId="77777777" w:rsidR="00D9024A" w:rsidRPr="00B36632" w:rsidRDefault="00D9024A" w:rsidP="00FD51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4971D10" w14:textId="77777777" w:rsidR="00D9024A" w:rsidRPr="00B36632" w:rsidRDefault="00D9024A" w:rsidP="00FD51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442D6A9" w14:textId="77777777" w:rsidR="00D9024A" w:rsidRPr="00B36632" w:rsidRDefault="00D9024A" w:rsidP="00FD51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3320828" w14:textId="77777777" w:rsidR="00D9024A" w:rsidRPr="00B36632" w:rsidRDefault="00D9024A" w:rsidP="00FD51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9024A" w:rsidRPr="00B36632" w14:paraId="7073FC7E" w14:textId="77777777" w:rsidTr="00D60CB5">
        <w:trPr>
          <w:trHeight w:val="1425"/>
        </w:trPr>
        <w:tc>
          <w:tcPr>
            <w:tcW w:w="3544" w:type="dxa"/>
          </w:tcPr>
          <w:p w14:paraId="66A414A6" w14:textId="77777777" w:rsidR="00D9024A" w:rsidRDefault="00D9024A" w:rsidP="00FD5119">
            <w:pPr>
              <w:rPr>
                <w:rFonts w:asciiTheme="majorEastAsia" w:eastAsiaTheme="majorEastAsia" w:hAnsiTheme="majorEastAsia"/>
                <w:sz w:val="24"/>
              </w:rPr>
            </w:pPr>
            <w:r w:rsidRPr="00B36632">
              <w:rPr>
                <w:rFonts w:asciiTheme="majorEastAsia" w:eastAsiaTheme="majorEastAsia" w:hAnsiTheme="majorEastAsia" w:hint="eastAsia"/>
                <w:sz w:val="24"/>
              </w:rPr>
              <w:t>使用車両</w:t>
            </w:r>
          </w:p>
          <w:p w14:paraId="7E612011" w14:textId="5BB973E8" w:rsidR="00DA1621" w:rsidRPr="00DA1621" w:rsidRDefault="00DA1621" w:rsidP="00FD5119">
            <w:pPr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Pr="00DA1621">
              <w:rPr>
                <w:rFonts w:asciiTheme="majorEastAsia" w:eastAsiaTheme="majorEastAsia" w:hAnsiTheme="majorEastAsia" w:hint="eastAsia"/>
                <w:sz w:val="20"/>
                <w:szCs w:val="20"/>
              </w:rPr>
              <w:t>※必ず記入してください</w:t>
            </w:r>
          </w:p>
          <w:p w14:paraId="3FB90BEE" w14:textId="77777777" w:rsidR="00D9024A" w:rsidRPr="00B36632" w:rsidRDefault="00D9024A" w:rsidP="00FD5119">
            <w:pPr>
              <w:ind w:firstLineChars="400" w:firstLine="8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36632">
              <w:rPr>
                <w:rFonts w:asciiTheme="majorEastAsia" w:eastAsiaTheme="majorEastAsia" w:hAnsiTheme="majorEastAsia" w:hint="eastAsia"/>
                <w:sz w:val="20"/>
                <w:szCs w:val="20"/>
              </w:rPr>
              <w:t>車両の長さと幅を記入→</w:t>
            </w:r>
          </w:p>
          <w:p w14:paraId="390B8B51" w14:textId="77777777" w:rsidR="00D9024A" w:rsidRPr="00B36632" w:rsidRDefault="00D9024A" w:rsidP="00FD511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0AEC84CF" w14:textId="77777777" w:rsidR="008065FF" w:rsidRPr="00B36632" w:rsidRDefault="008065FF" w:rsidP="00FD511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520" w:type="dxa"/>
          </w:tcPr>
          <w:p w14:paraId="2EAFBFA2" w14:textId="75D3E5E7" w:rsidR="00D9024A" w:rsidRPr="00B36632" w:rsidRDefault="00D9024A" w:rsidP="00FD511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36632">
              <w:rPr>
                <w:rFonts w:asciiTheme="majorEastAsia" w:eastAsiaTheme="majorEastAsia" w:hAnsiTheme="majorEastAsia" w:hint="eastAsia"/>
                <w:szCs w:val="21"/>
              </w:rPr>
              <w:t>・軽自動車・普通自動車・ワゴン車</w:t>
            </w:r>
          </w:p>
          <w:p w14:paraId="275779CD" w14:textId="6F80BF2F" w:rsidR="00D9024A" w:rsidRPr="00B36632" w:rsidRDefault="00D9024A" w:rsidP="00FD511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36632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847D79" w:rsidRPr="00B36632">
              <w:rPr>
                <w:rFonts w:asciiTheme="majorEastAsia" w:eastAsiaTheme="majorEastAsia" w:hAnsiTheme="majorEastAsia" w:hint="eastAsia"/>
                <w:szCs w:val="21"/>
              </w:rPr>
              <w:t>キッチンカー</w:t>
            </w:r>
            <w:r w:rsidRPr="00B36632">
              <w:rPr>
                <w:rFonts w:asciiTheme="majorEastAsia" w:eastAsiaTheme="majorEastAsia" w:hAnsiTheme="majorEastAsia" w:hint="eastAsia"/>
                <w:szCs w:val="21"/>
              </w:rPr>
              <w:t>(幅　　×長　　　)・その他(幅　　×長　　　)</w:t>
            </w:r>
          </w:p>
          <w:p w14:paraId="61E8800B" w14:textId="0D47DADB" w:rsidR="00D9024A" w:rsidRPr="00B36632" w:rsidRDefault="00D9024A" w:rsidP="00FD5119">
            <w:pPr>
              <w:rPr>
                <w:rFonts w:asciiTheme="majorEastAsia" w:eastAsiaTheme="majorEastAsia" w:hAnsiTheme="majorEastAsia"/>
                <w:szCs w:val="21"/>
              </w:rPr>
            </w:pPr>
            <w:r w:rsidRPr="00B36632">
              <w:rPr>
                <w:rFonts w:asciiTheme="majorEastAsia" w:eastAsiaTheme="majorEastAsia" w:hAnsiTheme="majorEastAsia" w:hint="eastAsia"/>
                <w:szCs w:val="21"/>
              </w:rPr>
              <w:t>※</w:t>
            </w:r>
            <w:r w:rsidRPr="00B36632">
              <w:rPr>
                <w:rFonts w:asciiTheme="majorEastAsia" w:eastAsiaTheme="majorEastAsia" w:hAnsiTheme="majorEastAsia" w:hint="eastAsia"/>
                <w:szCs w:val="21"/>
                <w:u w:val="wave"/>
              </w:rPr>
              <w:t>車両の長さが5.4</w:t>
            </w:r>
            <w:r w:rsidRPr="00B36632">
              <w:rPr>
                <w:rFonts w:asciiTheme="majorEastAsia" w:eastAsiaTheme="majorEastAsia" w:hAnsiTheme="majorEastAsia"/>
                <w:szCs w:val="21"/>
                <w:u w:val="wave"/>
              </w:rPr>
              <w:t>m</w:t>
            </w:r>
            <w:r w:rsidRPr="00B36632">
              <w:rPr>
                <w:rFonts w:asciiTheme="majorEastAsia" w:eastAsiaTheme="majorEastAsia" w:hAnsiTheme="majorEastAsia" w:hint="eastAsia"/>
                <w:szCs w:val="21"/>
                <w:u w:val="wave"/>
              </w:rPr>
              <w:t>以上の車両は</w:t>
            </w:r>
            <w:r w:rsidR="00F35F15" w:rsidRPr="00B36632">
              <w:rPr>
                <w:rFonts w:asciiTheme="majorEastAsia" w:eastAsiaTheme="majorEastAsia" w:hAnsiTheme="majorEastAsia" w:hint="eastAsia"/>
                <w:szCs w:val="21"/>
                <w:u w:val="wave"/>
              </w:rPr>
              <w:t>販売場所裏</w:t>
            </w:r>
            <w:r w:rsidRPr="00B36632">
              <w:rPr>
                <w:rFonts w:asciiTheme="majorEastAsia" w:eastAsiaTheme="majorEastAsia" w:hAnsiTheme="majorEastAsia" w:hint="eastAsia"/>
                <w:szCs w:val="21"/>
                <w:u w:val="wave"/>
              </w:rPr>
              <w:t>に駐車できません</w:t>
            </w:r>
            <w:r w:rsidRPr="00B36632"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  <w:p w14:paraId="2F850648" w14:textId="461C9E94" w:rsidR="008065FF" w:rsidRPr="00B36632" w:rsidRDefault="00F35F15" w:rsidP="00FD5119">
            <w:pPr>
              <w:rPr>
                <w:rFonts w:asciiTheme="majorEastAsia" w:eastAsiaTheme="majorEastAsia" w:hAnsiTheme="majorEastAsia"/>
                <w:szCs w:val="21"/>
              </w:rPr>
            </w:pPr>
            <w:r w:rsidRPr="00B36632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bookmarkStart w:id="0" w:name="_Hlk169782758"/>
            <w:r w:rsidR="00847D79" w:rsidRPr="00B36632">
              <w:rPr>
                <w:rFonts w:asciiTheme="majorEastAsia" w:eastAsiaTheme="majorEastAsia" w:hAnsiTheme="majorEastAsia" w:hint="eastAsia"/>
                <w:szCs w:val="21"/>
              </w:rPr>
              <w:t>搬入用のトラック等は</w:t>
            </w:r>
            <w:r w:rsidRPr="00B36632">
              <w:rPr>
                <w:rFonts w:asciiTheme="majorEastAsia" w:eastAsiaTheme="majorEastAsia" w:hAnsiTheme="majorEastAsia" w:hint="eastAsia"/>
                <w:szCs w:val="21"/>
              </w:rPr>
              <w:t>第一ゲート東に駐車してください。</w:t>
            </w:r>
            <w:bookmarkEnd w:id="0"/>
          </w:p>
          <w:p w14:paraId="1D4EBB4B" w14:textId="77777777" w:rsidR="008065FF" w:rsidRPr="00B36632" w:rsidRDefault="008065FF" w:rsidP="00FD5119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</w:tc>
      </w:tr>
    </w:tbl>
    <w:p w14:paraId="2CAA5C38" w14:textId="330FBA5E" w:rsidR="00C37009" w:rsidRPr="00B36632" w:rsidRDefault="00BB2E0B" w:rsidP="00AF13EA">
      <w:pPr>
        <w:jc w:val="right"/>
        <w:rPr>
          <w:rFonts w:asciiTheme="majorEastAsia" w:eastAsiaTheme="majorEastAsia" w:hAnsiTheme="majorEastAsia"/>
          <w:bCs/>
          <w:color w:val="D9D9D9" w:themeColor="background1" w:themeShade="D9"/>
          <w:sz w:val="24"/>
        </w:rPr>
      </w:pPr>
      <w:r w:rsidRPr="00B36632">
        <w:rPr>
          <w:rFonts w:asciiTheme="majorEastAsia" w:eastAsiaTheme="majorEastAsia" w:hAnsiTheme="majorEastAsia" w:hint="eastAsia"/>
          <w:bCs/>
          <w:color w:val="D9D9D9" w:themeColor="background1" w:themeShade="D9"/>
          <w:sz w:val="24"/>
        </w:rPr>
        <w:t xml:space="preserve">事務局記入欄　</w:t>
      </w:r>
      <w:r w:rsidR="00402BE1" w:rsidRPr="00B36632">
        <w:rPr>
          <w:rFonts w:asciiTheme="majorEastAsia" w:eastAsiaTheme="majorEastAsia" w:hAnsiTheme="majorEastAsia" w:hint="eastAsia"/>
          <w:bCs/>
          <w:color w:val="D9D9D9" w:themeColor="background1" w:themeShade="D9"/>
          <w:sz w:val="24"/>
        </w:rPr>
        <w:t>受付日　令和</w:t>
      </w:r>
      <w:r w:rsidR="00977972">
        <w:rPr>
          <w:rFonts w:asciiTheme="majorEastAsia" w:eastAsiaTheme="majorEastAsia" w:hAnsiTheme="majorEastAsia" w:hint="eastAsia"/>
          <w:bCs/>
          <w:color w:val="D9D9D9" w:themeColor="background1" w:themeShade="D9"/>
          <w:sz w:val="24"/>
        </w:rPr>
        <w:t>7</w:t>
      </w:r>
      <w:r w:rsidR="009946B9" w:rsidRPr="00B36632">
        <w:rPr>
          <w:rFonts w:asciiTheme="majorEastAsia" w:eastAsiaTheme="majorEastAsia" w:hAnsiTheme="majorEastAsia" w:hint="eastAsia"/>
          <w:bCs/>
          <w:color w:val="D9D9D9" w:themeColor="background1" w:themeShade="D9"/>
          <w:sz w:val="24"/>
        </w:rPr>
        <w:t>年　　月　　日</w:t>
      </w:r>
    </w:p>
    <w:sectPr w:rsidR="00C37009" w:rsidRPr="00B36632" w:rsidSect="00D9024A">
      <w:pgSz w:w="11906" w:h="16838"/>
      <w:pgMar w:top="1134" w:right="567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246DD" w14:textId="77777777" w:rsidR="003B6909" w:rsidRDefault="003B6909" w:rsidP="0055231C">
      <w:r>
        <w:separator/>
      </w:r>
    </w:p>
  </w:endnote>
  <w:endnote w:type="continuationSeparator" w:id="0">
    <w:p w14:paraId="226C7A73" w14:textId="77777777" w:rsidR="003B6909" w:rsidRDefault="003B6909" w:rsidP="00552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785D4" w14:textId="77777777" w:rsidR="003B6909" w:rsidRDefault="003B6909" w:rsidP="0055231C">
      <w:r>
        <w:separator/>
      </w:r>
    </w:p>
  </w:footnote>
  <w:footnote w:type="continuationSeparator" w:id="0">
    <w:p w14:paraId="3A4C9C83" w14:textId="77777777" w:rsidR="003B6909" w:rsidRDefault="003B6909" w:rsidP="00552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76F5D"/>
    <w:multiLevelType w:val="hybridMultilevel"/>
    <w:tmpl w:val="434063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25766D"/>
    <w:multiLevelType w:val="hybridMultilevel"/>
    <w:tmpl w:val="6C104186"/>
    <w:lvl w:ilvl="0" w:tplc="0C9E642C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38A01093"/>
    <w:multiLevelType w:val="hybridMultilevel"/>
    <w:tmpl w:val="3CF60A2A"/>
    <w:lvl w:ilvl="0" w:tplc="D2CC83A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0412091"/>
    <w:multiLevelType w:val="hybridMultilevel"/>
    <w:tmpl w:val="A9D25C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287738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0019654">
    <w:abstractNumId w:val="1"/>
  </w:num>
  <w:num w:numId="3" w16cid:durableId="1896697406">
    <w:abstractNumId w:val="2"/>
  </w:num>
  <w:num w:numId="4" w16cid:durableId="975138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3E9A"/>
    <w:rsid w:val="000070B0"/>
    <w:rsid w:val="0001378E"/>
    <w:rsid w:val="0002674B"/>
    <w:rsid w:val="00036747"/>
    <w:rsid w:val="00044EFC"/>
    <w:rsid w:val="000A072C"/>
    <w:rsid w:val="000A5037"/>
    <w:rsid w:val="000B06E9"/>
    <w:rsid w:val="000B6C08"/>
    <w:rsid w:val="000F30C3"/>
    <w:rsid w:val="000F6CDD"/>
    <w:rsid w:val="00197659"/>
    <w:rsid w:val="001C4A15"/>
    <w:rsid w:val="00277F15"/>
    <w:rsid w:val="002A21C6"/>
    <w:rsid w:val="002B18F9"/>
    <w:rsid w:val="003204C6"/>
    <w:rsid w:val="00320AE6"/>
    <w:rsid w:val="00362144"/>
    <w:rsid w:val="003B6909"/>
    <w:rsid w:val="00402BE1"/>
    <w:rsid w:val="00411532"/>
    <w:rsid w:val="00417D08"/>
    <w:rsid w:val="004736E3"/>
    <w:rsid w:val="00480AFF"/>
    <w:rsid w:val="0055231C"/>
    <w:rsid w:val="005535D9"/>
    <w:rsid w:val="005725B2"/>
    <w:rsid w:val="0057701A"/>
    <w:rsid w:val="0058647E"/>
    <w:rsid w:val="005A0BDE"/>
    <w:rsid w:val="005A3C30"/>
    <w:rsid w:val="005C2C6D"/>
    <w:rsid w:val="005C47C1"/>
    <w:rsid w:val="00636277"/>
    <w:rsid w:val="00657C4D"/>
    <w:rsid w:val="00676949"/>
    <w:rsid w:val="00682DA4"/>
    <w:rsid w:val="00712129"/>
    <w:rsid w:val="0071345A"/>
    <w:rsid w:val="00743922"/>
    <w:rsid w:val="00773834"/>
    <w:rsid w:val="00790319"/>
    <w:rsid w:val="007A1714"/>
    <w:rsid w:val="007A30E9"/>
    <w:rsid w:val="007F4F4B"/>
    <w:rsid w:val="00805CEE"/>
    <w:rsid w:val="008065FF"/>
    <w:rsid w:val="008222F8"/>
    <w:rsid w:val="0082268B"/>
    <w:rsid w:val="00847D79"/>
    <w:rsid w:val="00854694"/>
    <w:rsid w:val="008F5269"/>
    <w:rsid w:val="00940FBD"/>
    <w:rsid w:val="00975CCD"/>
    <w:rsid w:val="00977972"/>
    <w:rsid w:val="009946B9"/>
    <w:rsid w:val="00995CA0"/>
    <w:rsid w:val="009C7D48"/>
    <w:rsid w:val="009F05DC"/>
    <w:rsid w:val="00A24F5D"/>
    <w:rsid w:val="00A36B44"/>
    <w:rsid w:val="00A475FE"/>
    <w:rsid w:val="00AA34BB"/>
    <w:rsid w:val="00AA504A"/>
    <w:rsid w:val="00AB3812"/>
    <w:rsid w:val="00AB7C98"/>
    <w:rsid w:val="00AD7469"/>
    <w:rsid w:val="00AF13EA"/>
    <w:rsid w:val="00B30D8A"/>
    <w:rsid w:val="00B36632"/>
    <w:rsid w:val="00B81758"/>
    <w:rsid w:val="00BB2E0B"/>
    <w:rsid w:val="00BD03CA"/>
    <w:rsid w:val="00BE1A26"/>
    <w:rsid w:val="00C076AA"/>
    <w:rsid w:val="00C111E9"/>
    <w:rsid w:val="00C33BE8"/>
    <w:rsid w:val="00C37009"/>
    <w:rsid w:val="00C531AD"/>
    <w:rsid w:val="00C86293"/>
    <w:rsid w:val="00CB17A0"/>
    <w:rsid w:val="00CE1D39"/>
    <w:rsid w:val="00CE6C32"/>
    <w:rsid w:val="00D33155"/>
    <w:rsid w:val="00D34EED"/>
    <w:rsid w:val="00D36375"/>
    <w:rsid w:val="00D40F04"/>
    <w:rsid w:val="00D43479"/>
    <w:rsid w:val="00D53278"/>
    <w:rsid w:val="00D56AEC"/>
    <w:rsid w:val="00D60CB5"/>
    <w:rsid w:val="00D75812"/>
    <w:rsid w:val="00D9024A"/>
    <w:rsid w:val="00D913B4"/>
    <w:rsid w:val="00D93E9A"/>
    <w:rsid w:val="00DA1621"/>
    <w:rsid w:val="00DD1318"/>
    <w:rsid w:val="00E13FE8"/>
    <w:rsid w:val="00E80A4F"/>
    <w:rsid w:val="00E9348D"/>
    <w:rsid w:val="00EE2151"/>
    <w:rsid w:val="00EE262D"/>
    <w:rsid w:val="00F27CFC"/>
    <w:rsid w:val="00F27D32"/>
    <w:rsid w:val="00F34A6C"/>
    <w:rsid w:val="00F35F15"/>
    <w:rsid w:val="00F536C8"/>
    <w:rsid w:val="00F567F2"/>
    <w:rsid w:val="00FD19A8"/>
    <w:rsid w:val="00FD5119"/>
    <w:rsid w:val="00FE2E79"/>
    <w:rsid w:val="00FE4F7E"/>
    <w:rsid w:val="00FF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CE2081"/>
  <w15:docId w15:val="{CD399A28-6D4A-4E6D-BB94-715E5CBF4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E9A"/>
    <w:pPr>
      <w:widowControl w:val="0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3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231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523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231C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C37009"/>
    <w:pPr>
      <w:ind w:leftChars="400" w:left="840"/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53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32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3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BFDC7-27B9-41DD-9560-02509C5E8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kubota02</cp:lastModifiedBy>
  <cp:revision>69</cp:revision>
  <cp:lastPrinted>2023-07-20T00:08:00Z</cp:lastPrinted>
  <dcterms:created xsi:type="dcterms:W3CDTF">2011-03-16T00:23:00Z</dcterms:created>
  <dcterms:modified xsi:type="dcterms:W3CDTF">2025-06-23T02:44:00Z</dcterms:modified>
</cp:coreProperties>
</file>